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AD82A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fill="FFFFFF"/>
        </w:rPr>
        <w:t>自动精液采集阴茎勃起监测仪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二类）</w:t>
      </w:r>
    </w:p>
    <w:p w14:paraId="5DFF01DB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自动精液采集、射精持续时间记录、早泄脱敏训练技术指标</w:t>
      </w:r>
    </w:p>
    <w:p w14:paraId="10804451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阴茎勃起周径测量范围：7.9cm～12.5cm；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包含此范围，含本数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）</w:t>
      </w:r>
    </w:p>
    <w:p w14:paraId="6575FB55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取精器内腔直径：≥φ40mm</w:t>
      </w:r>
    </w:p>
    <w:p w14:paraId="39C6F440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温度测试范围：30℃～40℃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包含此范围，含本数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）</w:t>
      </w:r>
    </w:p>
    <w:p w14:paraId="73C009C7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最大抽动频率：≥100次/min</w:t>
      </w:r>
    </w:p>
    <w:p w14:paraId="21378B7C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最大空载脉冲输出峰值：≤500V</w:t>
      </w:r>
    </w:p>
    <w:p w14:paraId="129784CD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脉冲输出频率：1Hz；</w:t>
      </w:r>
    </w:p>
    <w:p w14:paraId="25AA9DD7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最大负载脉冲输出值：≤500V；</w:t>
      </w:r>
    </w:p>
    <w:p w14:paraId="10AB239A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脉冲宽度：1.2ms～1.5ms；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在此范围内，含本数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）</w:t>
      </w:r>
    </w:p>
    <w:p w14:paraId="5D36A0FA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环压压力范围：0～20KPa；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在此范围内，含本数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）</w:t>
      </w:r>
    </w:p>
    <w:p w14:paraId="4AED1FF8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夜间阴茎勃起记录技术指标</w:t>
      </w:r>
    </w:p>
    <w:p w14:paraId="09A73E83">
      <w:pPr>
        <w:numPr>
          <w:ilvl w:val="0"/>
          <w:numId w:val="3"/>
        </w:numPr>
        <w:snapToGrid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>阴茎勃起次数：范围：0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  <w:lang w:eastAsia="zh-CN"/>
        </w:rPr>
        <w:t>～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 xml:space="preserve">9 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包含此范围，含本数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 xml:space="preserve"> 单位：次</w:t>
      </w:r>
    </w:p>
    <w:p w14:paraId="3B21DCAC">
      <w:pPr>
        <w:numPr>
          <w:ilvl w:val="0"/>
          <w:numId w:val="3"/>
        </w:numPr>
        <w:snapToGrid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>阴茎勃起时间：范围：0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  <w:lang w:eastAsia="zh-CN"/>
        </w:rPr>
        <w:t>～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 xml:space="preserve">12 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包含此范围，含本数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 xml:space="preserve"> 单位：min,hour</w:t>
      </w:r>
    </w:p>
    <w:p w14:paraId="0DCCB224">
      <w:pPr>
        <w:numPr>
          <w:ilvl w:val="0"/>
          <w:numId w:val="3"/>
        </w:numPr>
        <w:snapToGrid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>阴茎勃起长度：范围：0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  <w:lang w:eastAsia="zh-CN"/>
        </w:rPr>
        <w:t>～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 xml:space="preserve">14.4  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包含此范围，含本数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>单位：cm</w:t>
      </w:r>
    </w:p>
    <w:p w14:paraId="6F5515E8">
      <w:pPr>
        <w:numPr>
          <w:ilvl w:val="0"/>
          <w:numId w:val="3"/>
        </w:numPr>
        <w:snapToGrid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>阴茎勃起周径：范围：0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  <w:lang w:eastAsia="zh-CN"/>
        </w:rPr>
        <w:t>～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 xml:space="preserve">13.6 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包含此范围，含本数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 xml:space="preserve"> 单位：cm</w:t>
      </w:r>
    </w:p>
    <w:p w14:paraId="7AAB2CBC">
      <w:pPr>
        <w:numPr>
          <w:ilvl w:val="0"/>
          <w:numId w:val="3"/>
        </w:numPr>
        <w:snapToGrid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>阴茎勃起血容量：范围：0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  <w:lang w:eastAsia="zh-CN"/>
        </w:rPr>
        <w:t>～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 xml:space="preserve">136 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包含此范围，含本数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 xml:space="preserve"> 单位：ml</w:t>
      </w:r>
    </w:p>
    <w:p w14:paraId="6CB84288">
      <w:pPr>
        <w:numPr>
          <w:ilvl w:val="0"/>
          <w:numId w:val="3"/>
        </w:numPr>
        <w:snapToGrid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>数据记录时长：1个夜间（最大可支持12小时测量）；</w:t>
      </w:r>
    </w:p>
    <w:p w14:paraId="2B457D9D">
      <w:pPr>
        <w:numPr>
          <w:ilvl w:val="0"/>
          <w:numId w:val="3"/>
        </w:numPr>
        <w:snapToGrid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>数据存储方式：由夜间阴茎勃起测定记录盒单机存储，输出时由工作站电脑主机通讯调用；</w:t>
      </w:r>
    </w:p>
    <w:p w14:paraId="2CF1CABD">
      <w:pPr>
        <w:numPr>
          <w:ilvl w:val="0"/>
          <w:numId w:val="3"/>
        </w:numPr>
        <w:adjustRightInd w:val="0"/>
        <w:snapToGrid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>数据通讯到电脑主机后可实现：记录、显示并打印长度、周径、血容量及时间</w:t>
      </w:r>
    </w:p>
    <w:p w14:paraId="22AFCC74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多普勒阴茎血流检测技术指标</w:t>
      </w:r>
    </w:p>
    <w:p w14:paraId="3090FC5D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探头频率及规格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探头频率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8 MHz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snapToGrid w:val="0"/>
          <w:kern w:val="0"/>
          <w:sz w:val="21"/>
          <w:szCs w:val="21"/>
          <w:highlight w:val="none"/>
          <w:lang w:eastAsia="zh-CN"/>
        </w:rPr>
        <w:t>～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8.3MHz；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探头尺寸19mm～21 mm（直径）*104mm～106 mm（长）；</w:t>
      </w:r>
    </w:p>
    <w:p w14:paraId="77920A56">
      <w:pPr>
        <w:widowControl/>
        <w:numPr>
          <w:ilvl w:val="0"/>
          <w:numId w:val="4"/>
        </w:numPr>
        <w:spacing w:line="360" w:lineRule="auto"/>
        <w:ind w:left="425" w:leftChars="0" w:right="2" w:hanging="425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监测时间：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≤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5秒</w:t>
      </w:r>
    </w:p>
    <w:p w14:paraId="5137383F">
      <w:pPr>
        <w:widowControl/>
        <w:numPr>
          <w:ilvl w:val="0"/>
          <w:numId w:val="4"/>
        </w:numPr>
        <w:spacing w:line="360" w:lineRule="auto"/>
        <w:ind w:left="425" w:leftChars="0" w:right="2" w:hanging="425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血流速度的显示范围为0cm/s～160cm/s</w:t>
      </w:r>
    </w:p>
    <w:p w14:paraId="00B130C5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心率的显示范围为40bpm～240bpm</w:t>
      </w:r>
    </w:p>
    <w:p w14:paraId="547B0B45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负压助勃技术指标</w:t>
      </w:r>
    </w:p>
    <w:p w14:paraId="3DBCBD4F">
      <w:pPr>
        <w:numPr>
          <w:ilvl w:val="0"/>
          <w:numId w:val="5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负压压力范围不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 xml:space="preserve">超过35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Kpa。</w:t>
      </w:r>
    </w:p>
    <w:p w14:paraId="57DDAF02">
      <w:pPr>
        <w:numPr>
          <w:ilvl w:val="0"/>
          <w:numId w:val="5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负压套筒的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生物性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能要求应无毒、无刺激、无致敏。</w:t>
      </w:r>
    </w:p>
    <w:p w14:paraId="1B937BE9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视频眼镜技术指标</w:t>
      </w:r>
    </w:p>
    <w:p w14:paraId="706EB682">
      <w:pPr>
        <w:numPr>
          <w:ilvl w:val="0"/>
          <w:numId w:val="6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显示类型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VR一体机, 屏幕尺寸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5.5英寸全视角高清显示屏</w:t>
      </w:r>
    </w:p>
    <w:p w14:paraId="364E2D89">
      <w:pPr>
        <w:numPr>
          <w:ilvl w:val="0"/>
          <w:numId w:val="6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分辨率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/>
        </w:rPr>
        <w:t>参数值≥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1920p×1080p</w:t>
      </w:r>
    </w:p>
    <w:p w14:paraId="71FF9A13">
      <w:pPr>
        <w:numPr>
          <w:ilvl w:val="0"/>
          <w:numId w:val="6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视角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 xml:space="preserve"> 360度宽广视角   </w:t>
      </w:r>
    </w:p>
    <w:p w14:paraId="15DB57B6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其他技术指标</w:t>
      </w:r>
    </w:p>
    <w:p w14:paraId="6974D3D6">
      <w:pPr>
        <w:numPr>
          <w:ilvl w:val="0"/>
          <w:numId w:val="7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一体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式台车</w:t>
      </w:r>
    </w:p>
    <w:p w14:paraId="6CC17BA9">
      <w:pPr>
        <w:numPr>
          <w:ilvl w:val="0"/>
          <w:numId w:val="7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全电脑自动化控制</w:t>
      </w:r>
    </w:p>
    <w:p w14:paraId="4E707821">
      <w:pPr>
        <w:numPr>
          <w:ilvl w:val="0"/>
          <w:numId w:val="7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高清晰度液晶显示器：可显示诊断和治疗的多种详细参数。</w:t>
      </w:r>
    </w:p>
    <w:p w14:paraId="5A639F3D">
      <w:pPr>
        <w:numPr>
          <w:ilvl w:val="0"/>
          <w:numId w:val="7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专用操作软件：医生控制电脑就可以实现所有诊断和治疗功能，获得的数据会自动上传至电脑并生成标准报告单。</w:t>
      </w:r>
    </w:p>
    <w:p w14:paraId="443B1714">
      <w:pPr>
        <w:numPr>
          <w:ilvl w:val="0"/>
          <w:numId w:val="7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资料管理功能：可以建立、存储、查询病例档案，还可联网实现远程会诊。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C92DED"/>
    <w:multiLevelType w:val="singleLevel"/>
    <w:tmpl w:val="9DC92DE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9E32DF23"/>
    <w:multiLevelType w:val="singleLevel"/>
    <w:tmpl w:val="9E32DF2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2">
    <w:nsid w:val="B4E92CD9"/>
    <w:multiLevelType w:val="singleLevel"/>
    <w:tmpl w:val="B4E92CD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3">
    <w:nsid w:val="D820153F"/>
    <w:multiLevelType w:val="singleLevel"/>
    <w:tmpl w:val="D820153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4">
    <w:nsid w:val="0DF56CAC"/>
    <w:multiLevelType w:val="singleLevel"/>
    <w:tmpl w:val="0DF56CA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5">
    <w:nsid w:val="2467C216"/>
    <w:multiLevelType w:val="singleLevel"/>
    <w:tmpl w:val="2467C216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  <w:sz w:val="21"/>
        <w:szCs w:val="21"/>
      </w:rPr>
    </w:lvl>
  </w:abstractNum>
  <w:abstractNum w:abstractNumId="6">
    <w:nsid w:val="680C01E8"/>
    <w:multiLevelType w:val="singleLevel"/>
    <w:tmpl w:val="680C01E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25E"/>
    <w:rsid w:val="00062DEB"/>
    <w:rsid w:val="00085ADD"/>
    <w:rsid w:val="001A3C99"/>
    <w:rsid w:val="00223942"/>
    <w:rsid w:val="002E6332"/>
    <w:rsid w:val="00421D34"/>
    <w:rsid w:val="004308C8"/>
    <w:rsid w:val="00446859"/>
    <w:rsid w:val="004B43F1"/>
    <w:rsid w:val="004F071D"/>
    <w:rsid w:val="005A2416"/>
    <w:rsid w:val="00675B89"/>
    <w:rsid w:val="006F07DF"/>
    <w:rsid w:val="006F2D8A"/>
    <w:rsid w:val="007A2DED"/>
    <w:rsid w:val="00830DB5"/>
    <w:rsid w:val="009226E6"/>
    <w:rsid w:val="009C05F7"/>
    <w:rsid w:val="00B10C8B"/>
    <w:rsid w:val="00C11DEC"/>
    <w:rsid w:val="00D1109E"/>
    <w:rsid w:val="00D7268F"/>
    <w:rsid w:val="00E310C2"/>
    <w:rsid w:val="00EA1F1F"/>
    <w:rsid w:val="00EB5FB7"/>
    <w:rsid w:val="00EE025E"/>
    <w:rsid w:val="00F5254F"/>
    <w:rsid w:val="00F8210C"/>
    <w:rsid w:val="00F82FFF"/>
    <w:rsid w:val="00FF6EEB"/>
    <w:rsid w:val="02D77D85"/>
    <w:rsid w:val="096A45C1"/>
    <w:rsid w:val="0CE7171D"/>
    <w:rsid w:val="0E6574A4"/>
    <w:rsid w:val="0FC21810"/>
    <w:rsid w:val="14C43487"/>
    <w:rsid w:val="16143E54"/>
    <w:rsid w:val="1D991C6C"/>
    <w:rsid w:val="1F7A411F"/>
    <w:rsid w:val="235A2375"/>
    <w:rsid w:val="236F7591"/>
    <w:rsid w:val="250E3F9A"/>
    <w:rsid w:val="2AB078A1"/>
    <w:rsid w:val="30617398"/>
    <w:rsid w:val="388604C7"/>
    <w:rsid w:val="39916AF0"/>
    <w:rsid w:val="3A176F56"/>
    <w:rsid w:val="3D6E1622"/>
    <w:rsid w:val="3DAC214A"/>
    <w:rsid w:val="3F3311FE"/>
    <w:rsid w:val="46587D6C"/>
    <w:rsid w:val="47385407"/>
    <w:rsid w:val="49D4280C"/>
    <w:rsid w:val="4B345ABC"/>
    <w:rsid w:val="51E23F34"/>
    <w:rsid w:val="5B924EB8"/>
    <w:rsid w:val="5F6C6B8F"/>
    <w:rsid w:val="6A3C022E"/>
    <w:rsid w:val="707447BF"/>
    <w:rsid w:val="796073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脚 Char"/>
    <w:link w:val="4"/>
    <w:uiPriority w:val="0"/>
    <w:rPr>
      <w:kern w:val="2"/>
      <w:sz w:val="18"/>
      <w:szCs w:val="18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Wl</Company>
  <Pages>2</Pages>
  <Words>760</Words>
  <Characters>875</Characters>
  <Lines>8</Lines>
  <Paragraphs>2</Paragraphs>
  <TotalTime>0</TotalTime>
  <ScaleCrop>false</ScaleCrop>
  <LinksUpToDate>false</LinksUpToDate>
  <CharactersWithSpaces>895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2008-05-15T03:35:00Z</dcterms:created>
  <dc:creator>Wl</dc:creator>
  <cp:lastModifiedBy>招标代理</cp:lastModifiedBy>
  <dcterms:modified xsi:type="dcterms:W3CDTF">2025-06-20T07:30:17Z</dcterms:modified>
  <dc:title>技术指标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eyJoZGlkIjoiOWI5MTBkOTRkYWVhMzM2MTBhYTUyYjM0ZGM0ZDAwYTgiLCJ1c2VySWQiOiI0NDE2Nzg3NDgifQ==</vt:lpwstr>
  </property>
  <property fmtid="{D5CDD505-2E9C-101B-9397-08002B2CF9AE}" pid="4" name="ICV">
    <vt:lpwstr>6AD9C71868DB4CE284BD23A1A6F69C92_13</vt:lpwstr>
  </property>
</Properties>
</file>