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AE05C"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1"/>
          <w:szCs w:val="21"/>
          <w:highlight w:val="none"/>
          <w:lang w:bidi="ar"/>
        </w:rPr>
        <w:t>高流量医用呼吸道湿化器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二类）</w:t>
      </w:r>
    </w:p>
    <w:p w14:paraId="04E723A4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病人连接界面：包括鼻塞导管、气管切管连接管、呼吸面罩等多种患者界面。</w:t>
      </w:r>
    </w:p>
    <w:p w14:paraId="324F0C97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主机显示、设置参数功能：主机实时显示温度、流量、氧浓度、运行时间，支持触屏调节、旋钮调节两种调节方式。</w:t>
      </w:r>
    </w:p>
    <w:p w14:paraId="1DA2D7AC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温度调节范围：7档温度调节，范围31℃～37℃，步进1℃。</w:t>
      </w:r>
    </w:p>
    <w:p w14:paraId="0B389AA9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流量设置范围：2L/min～80L/min，步进1L/min；低流量模式：2L/min～25L/min；高流量模式：10L/min～80L/min。</w:t>
      </w:r>
    </w:p>
    <w:p w14:paraId="1591E937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氧浓度设置范围：21%～100%，步进：1%。</w:t>
      </w:r>
    </w:p>
    <w:p w14:paraId="19AC8FB7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气体湿化输出水平：在31℃目标温度时≥10mg/L；在37℃目标温度时≥33mg/L。</w:t>
      </w:r>
    </w:p>
    <w:p w14:paraId="0C1223D2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湿化罐自动注水功能：当湿化罐中的水减少时，水袋中的水通过注水管路自动加水至水罐。</w:t>
      </w:r>
    </w:p>
    <w:p w14:paraId="27388960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自动混氧功能：内置比例阀，主机自动混氧，实现主机端调节氧浓度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33588002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报警功能：仪器应具有故障报警功能、漏气报警功能、阻塞报警功能、气体温度过高报警功能、水量不足报警功能、管路未接报警功能、氧浓度低报警功能、氧浓度高报警功能、温度未达到设定值报警功能、流量未达到设定值报警功能、工作条件不满足报警功能、异常断电报警功能等至少12种报警功能。</w:t>
      </w:r>
    </w:p>
    <w:p w14:paraId="6533A5BE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双重消毒功能：采用全抛弃式一次性耗材，更换患者更换耗材时无需对主机内部进行消毒；同时，主机气路接口支持专用消毒管路进行高温消毒，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90℃高温，持续消毒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30分钟，消毒时间可调，适用于有呼吸道传染病患者使用。</w:t>
      </w:r>
    </w:p>
    <w:p w14:paraId="096A52C7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气体过滤功能：采用可拆卸式海绵过滤设计，方便更换过滤海绵，防止过滤海绵脱落，病毒过滤效率≥99.9%，细菌过滤效率≥99.9%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第三方检测机构出具的检验报告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4EF64D38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联网功能：具有wifi、蓝牙、GPRS联网功能。</w:t>
      </w:r>
    </w:p>
    <w:p w14:paraId="59FD4EA2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刷卡功能：仪器应可支持刷卡启动。</w:t>
      </w:r>
    </w:p>
    <w:p w14:paraId="65BE8F44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加热呼吸管路：螺旋加热丝，双温度传感，稳定恒温输送气体，有效减少冷凝水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eastAsia="zh-CN"/>
        </w:rPr>
        <w:t>。</w:t>
      </w:r>
    </w:p>
    <w:p w14:paraId="5A8B0B8D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具备报警复位静音功能：具备报警复位静音功能，具有静音机械按键，支持触屏操作报警复位静音功能。</w:t>
      </w:r>
    </w:p>
    <w:p w14:paraId="234716FC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数据存储：支持治疗数据存储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1000条；支持数据查询功能。</w:t>
      </w:r>
    </w:p>
    <w:p w14:paraId="79499790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预热时间：气体温度从起始温度（23土2）℃加温到设定温度时间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5分钟。</w:t>
      </w:r>
    </w:p>
    <w:p w14:paraId="17485D3C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显示屏：≥5英寸彩色触摸显示屏。</w:t>
      </w:r>
    </w:p>
    <w:p w14:paraId="450C8198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台车：带有可移动台车，方便转运。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77436D"/>
    <w:multiLevelType w:val="singleLevel"/>
    <w:tmpl w:val="3177436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WZmNGRjNTQ3Zjk5Y2IwOTQ3NWE4ODc3YWQyYzIifQ=="/>
  </w:docVars>
  <w:rsids>
    <w:rsidRoot w:val="004C69DB"/>
    <w:rsid w:val="004C69DB"/>
    <w:rsid w:val="009B6134"/>
    <w:rsid w:val="009F190B"/>
    <w:rsid w:val="03E86BAB"/>
    <w:rsid w:val="040A7381"/>
    <w:rsid w:val="06376D77"/>
    <w:rsid w:val="069B5E85"/>
    <w:rsid w:val="06AC591E"/>
    <w:rsid w:val="06E1241B"/>
    <w:rsid w:val="07BB7C23"/>
    <w:rsid w:val="07DE427B"/>
    <w:rsid w:val="08A53B3F"/>
    <w:rsid w:val="08D971A8"/>
    <w:rsid w:val="0AD70130"/>
    <w:rsid w:val="0F897BDC"/>
    <w:rsid w:val="0F8F1BD6"/>
    <w:rsid w:val="127F2C27"/>
    <w:rsid w:val="1A261650"/>
    <w:rsid w:val="1EFA7EE6"/>
    <w:rsid w:val="1F770CA7"/>
    <w:rsid w:val="25A92474"/>
    <w:rsid w:val="2ABE3B6C"/>
    <w:rsid w:val="2C6F0F74"/>
    <w:rsid w:val="2D2B1461"/>
    <w:rsid w:val="3578720D"/>
    <w:rsid w:val="36987B67"/>
    <w:rsid w:val="371D3CDA"/>
    <w:rsid w:val="374964E8"/>
    <w:rsid w:val="375D3800"/>
    <w:rsid w:val="400358C2"/>
    <w:rsid w:val="42554B5E"/>
    <w:rsid w:val="427A78B3"/>
    <w:rsid w:val="44292CB4"/>
    <w:rsid w:val="47C255AA"/>
    <w:rsid w:val="49641B2B"/>
    <w:rsid w:val="49D21CB3"/>
    <w:rsid w:val="4CFA4F9A"/>
    <w:rsid w:val="52E92EA8"/>
    <w:rsid w:val="54D9161F"/>
    <w:rsid w:val="55711857"/>
    <w:rsid w:val="5F893C41"/>
    <w:rsid w:val="613320B7"/>
    <w:rsid w:val="64000E14"/>
    <w:rsid w:val="640D6BEF"/>
    <w:rsid w:val="6456495D"/>
    <w:rsid w:val="64850E7B"/>
    <w:rsid w:val="66A300A2"/>
    <w:rsid w:val="6F8561D3"/>
    <w:rsid w:val="7077263A"/>
    <w:rsid w:val="73F43927"/>
    <w:rsid w:val="74EE0A5F"/>
    <w:rsid w:val="77076B8E"/>
    <w:rsid w:val="7889106E"/>
    <w:rsid w:val="79FE105C"/>
    <w:rsid w:val="7AEC5358"/>
    <w:rsid w:val="7B541C2F"/>
    <w:rsid w:val="7BFF2B09"/>
    <w:rsid w:val="7DCD483F"/>
    <w:rsid w:val="7E431E19"/>
    <w:rsid w:val="7F0709B3"/>
    <w:rsid w:val="7F6C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b/>
      <w:color w:val="FF0000"/>
      <w:sz w:val="22"/>
      <w:szCs w:val="22"/>
      <w:u w:val="none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8">
    <w:name w:val="font4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font101"/>
    <w:basedOn w:val="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803</Words>
  <Characters>883</Characters>
  <Lines>19</Lines>
  <Paragraphs>23</Paragraphs>
  <TotalTime>2</TotalTime>
  <ScaleCrop>false</ScaleCrop>
  <LinksUpToDate>false</LinksUpToDate>
  <CharactersWithSpaces>883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2020-12-23T11:21:00Z</dcterms:created>
  <dc:creator>Admin</dc:creator>
  <cp:lastModifiedBy>招标代理</cp:lastModifiedBy>
  <dcterms:modified xsi:type="dcterms:W3CDTF">2025-06-20T07:23:11Z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D26AD0321A6F4C00B6E890CFA0FCFDDF_13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