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B0932"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数字式多道心电图机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二类）</w:t>
      </w:r>
    </w:p>
    <w:p w14:paraId="0048658E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基本要求</w:t>
      </w:r>
    </w:p>
    <w:p w14:paraId="78FC46E3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同屏显示，同步采集，同步热敏记录12道心电波形。</w:t>
      </w:r>
    </w:p>
    <w:p w14:paraId="2FEE2738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显示屏≥9.0英寸，屏幕亮度可调，支持背景网格显示，支持全屏触控操作。</w:t>
      </w:r>
    </w:p>
    <w:p w14:paraId="48DC85C8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具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有一体化标准物理全键盘设计，支持拼音、五笔等输入法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33B8FF0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患者信息录入：支持手动输入，条码枪、磁卡读卡器读取，WORKLIST快速下载排队预约的患者信息3种方式。</w:t>
      </w:r>
    </w:p>
    <w:p w14:paraId="6AE78900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支持有线和无线联网。 </w:t>
      </w:r>
    </w:p>
    <w:p w14:paraId="45022B05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支持心电数据传输，可实现将本机采集的心电数据直接上传至</w:t>
      </w:r>
      <w:bookmarkStart w:id="0" w:name="_Hlk35006025"/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心电网络平台</w:t>
      </w:r>
      <w:bookmarkEnd w:id="0"/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012CCD5E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支持PDF、PNG、HL7、XML、DICOM数据格式。</w:t>
      </w:r>
    </w:p>
    <w:p w14:paraId="5CF73FD8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支持FTP、HTTP、SAMBA传输协议。</w:t>
      </w:r>
    </w:p>
    <w:p w14:paraId="73AF06F2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性能要求</w:t>
      </w:r>
    </w:p>
    <w:p w14:paraId="3D201F19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A/D转换：24bit</w:t>
      </w:r>
      <w:bookmarkStart w:id="1" w:name="_Hlk35006296"/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bookmarkEnd w:id="1"/>
    <w:p w14:paraId="565D634D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采样率：≥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Hz。</w:t>
      </w:r>
    </w:p>
    <w:p w14:paraId="24F2EB8F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频率响应：≥0.01Hz～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550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Hz。</w:t>
      </w:r>
      <w:bookmarkStart w:id="2" w:name="_Hlk35009013"/>
    </w:p>
    <w:bookmarkEnd w:id="2"/>
    <w:p w14:paraId="30AB217E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内部噪声：≤15µVp-p。</w:t>
      </w:r>
    </w:p>
    <w:p w14:paraId="2B34480D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时间常数：≥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s。</w:t>
      </w:r>
    </w:p>
    <w:p w14:paraId="251B4ADA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耐极化电压：≥±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1000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mV。</w:t>
      </w:r>
    </w:p>
    <w:p w14:paraId="0B161777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抗干扰滤波：具有交流、肌电、漂移和高频截止滤波器。 </w:t>
      </w:r>
    </w:p>
    <w:p w14:paraId="3F898684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具备自适应工频滤波技术，有效去除干扰，改善心电信号质量。</w:t>
      </w:r>
    </w:p>
    <w:p w14:paraId="344E7C5B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除颤保护：机器和导联线具有抗除颤电击保护功能。</w:t>
      </w:r>
    </w:p>
    <w:p w14:paraId="41C37602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功能要求</w:t>
      </w:r>
    </w:p>
    <w:p w14:paraId="4EED0D76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ECG输入通道：标准12导联心电信号同步采集。</w:t>
      </w:r>
    </w:p>
    <w:p w14:paraId="014E9F35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导联选择：手动/自动可选，支持标准威尔逊、Cabrera导联体系，同时具备导联标识自定义功能。</w:t>
      </w:r>
    </w:p>
    <w:p w14:paraId="5DCCB8F5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采集时间设置：波形实时采集和冻结时长均可达60s，同时可进行两页、三页、四页紧凑版热敏打印格式。</w:t>
      </w:r>
    </w:p>
    <w:p w14:paraId="5BC0548F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支持实时采样、预采样、触发采样模式，支持节律分析。</w:t>
      </w:r>
    </w:p>
    <w:p w14:paraId="2BF7FCF7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可同屏显示12导同步心电波形，同时支持3*4、3*4+1R、3*4+3R、6*2、6*2+1R、6*2+3R、12*1等多种显示布局。</w:t>
      </w:r>
    </w:p>
    <w:p w14:paraId="792E30F6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屏幕显示信息：心电波形、时间、心率、ID、工作状态、导联脱落信息、联网状态信息、外接设备状态信息等。</w:t>
      </w:r>
    </w:p>
    <w:p w14:paraId="7BB0C4F9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自动异常报警功能：可自动对异常心率、导联脱落、外设连接、高频信号干扰情况进行实时监测报警。</w:t>
      </w:r>
    </w:p>
    <w:p w14:paraId="5849D844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支持起搏检测功能。</w:t>
      </w:r>
    </w:p>
    <w:p w14:paraId="0F31AC2D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热敏打印布局：3*4、3*4+1R、3*4+3R、6*2、6*2+1R、6*2+3R、12*1。</w:t>
      </w:r>
    </w:p>
    <w:p w14:paraId="0D263A9B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设备内置存储器，本机可存储病历≥1000例，存储满后机器可循环存储。</w:t>
      </w:r>
    </w:p>
    <w:p w14:paraId="196E8221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支持U盘、SD卡的扩容存储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直接导出PDF、PNG、HL7、DICOM等格式的报告。</w:t>
      </w:r>
    </w:p>
    <w:p w14:paraId="6DFC72BD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支持波形冻结与波形浏览功能。</w:t>
      </w:r>
    </w:p>
    <w:p w14:paraId="0D11F460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支持报告打印预览功能。</w:t>
      </w:r>
    </w:p>
    <w:p w14:paraId="32CC6E00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具有病历管理功能，可对存储的病历进行查询、浏览、修改、导出、传输、打印，方便医生调阅病人信息，并且支持病例重新编辑，具备病例模板与自定义病例模板的添加功能，方便医生在屏诊断时快速输入诊断结论。</w:t>
      </w:r>
    </w:p>
    <w:p w14:paraId="6C0BD1A8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3" w:name="_GoBack"/>
      <w:bookmarkEnd w:id="3"/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权限管理：可对设置权限进行密码管控，包含传输、纸速、增益、报告模板等设置。</w:t>
      </w:r>
    </w:p>
    <w:p w14:paraId="7C4E2913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电源</w:t>
      </w:r>
    </w:p>
    <w:p w14:paraId="76919C0C">
      <w:pPr>
        <w:numPr>
          <w:ilvl w:val="0"/>
          <w:numId w:val="5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内置锂电池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充满电后可连续工作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时间≥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4小时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82EAB7A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8B1C8E"/>
    <w:multiLevelType w:val="singleLevel"/>
    <w:tmpl w:val="868B1C8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1">
    <w:nsid w:val="9A2BD7F2"/>
    <w:multiLevelType w:val="singleLevel"/>
    <w:tmpl w:val="9A2BD7F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2">
    <w:nsid w:val="F804A7CE"/>
    <w:multiLevelType w:val="singleLevel"/>
    <w:tmpl w:val="F804A7C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sz w:val="21"/>
        <w:szCs w:val="21"/>
      </w:rPr>
    </w:lvl>
  </w:abstractNum>
  <w:abstractNum w:abstractNumId="3">
    <w:nsid w:val="1B7A0D7A"/>
    <w:multiLevelType w:val="singleLevel"/>
    <w:tmpl w:val="1B7A0D7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4">
    <w:nsid w:val="70BE4D5B"/>
    <w:multiLevelType w:val="singleLevel"/>
    <w:tmpl w:val="70BE4D5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lNGMyYmMwNTZiMzFiMTZmOTgyMTljMGExNGY1OTUifQ=="/>
  </w:docVars>
  <w:rsids>
    <w:rsidRoot w:val="303F249E"/>
    <w:rsid w:val="004538FF"/>
    <w:rsid w:val="005D4C31"/>
    <w:rsid w:val="007C6F15"/>
    <w:rsid w:val="02A643B2"/>
    <w:rsid w:val="02D74643"/>
    <w:rsid w:val="05A45D16"/>
    <w:rsid w:val="08191757"/>
    <w:rsid w:val="096C0781"/>
    <w:rsid w:val="0B9E234E"/>
    <w:rsid w:val="0CE30634"/>
    <w:rsid w:val="0DC7755F"/>
    <w:rsid w:val="11822F4B"/>
    <w:rsid w:val="12834061"/>
    <w:rsid w:val="1A3D611F"/>
    <w:rsid w:val="1A5C1F43"/>
    <w:rsid w:val="1B1C713C"/>
    <w:rsid w:val="1D880AB9"/>
    <w:rsid w:val="24A3267C"/>
    <w:rsid w:val="274F0899"/>
    <w:rsid w:val="27CE6F54"/>
    <w:rsid w:val="299E5DB8"/>
    <w:rsid w:val="2B7E52A9"/>
    <w:rsid w:val="2D211CDA"/>
    <w:rsid w:val="2D413DF8"/>
    <w:rsid w:val="2E47051C"/>
    <w:rsid w:val="303F249E"/>
    <w:rsid w:val="336B25B7"/>
    <w:rsid w:val="384E6603"/>
    <w:rsid w:val="3B714214"/>
    <w:rsid w:val="3C4936B2"/>
    <w:rsid w:val="3DE13307"/>
    <w:rsid w:val="403A51E0"/>
    <w:rsid w:val="40BD483A"/>
    <w:rsid w:val="41825DB0"/>
    <w:rsid w:val="42257B41"/>
    <w:rsid w:val="44243DC1"/>
    <w:rsid w:val="45F753D9"/>
    <w:rsid w:val="4618117F"/>
    <w:rsid w:val="4A9A0FFB"/>
    <w:rsid w:val="4B9A5CD8"/>
    <w:rsid w:val="4DB316D4"/>
    <w:rsid w:val="4E1C6E78"/>
    <w:rsid w:val="4E467094"/>
    <w:rsid w:val="554F67B4"/>
    <w:rsid w:val="57B974E6"/>
    <w:rsid w:val="59710078"/>
    <w:rsid w:val="59DB5B6B"/>
    <w:rsid w:val="5C1C16D9"/>
    <w:rsid w:val="5CE648D9"/>
    <w:rsid w:val="5D7F6ADB"/>
    <w:rsid w:val="5E0346CD"/>
    <w:rsid w:val="5E7618D2"/>
    <w:rsid w:val="61475B62"/>
    <w:rsid w:val="64E317FD"/>
    <w:rsid w:val="65162443"/>
    <w:rsid w:val="66940950"/>
    <w:rsid w:val="674D0EE4"/>
    <w:rsid w:val="674F5770"/>
    <w:rsid w:val="67B24EAE"/>
    <w:rsid w:val="687C07E7"/>
    <w:rsid w:val="68BB30BE"/>
    <w:rsid w:val="69E00902"/>
    <w:rsid w:val="6ABD7146"/>
    <w:rsid w:val="6B347157"/>
    <w:rsid w:val="6BCA7C0C"/>
    <w:rsid w:val="6C7F6473"/>
    <w:rsid w:val="6FA52EFB"/>
    <w:rsid w:val="6FF07A46"/>
    <w:rsid w:val="705B6F34"/>
    <w:rsid w:val="762E7E02"/>
    <w:rsid w:val="77D12A32"/>
    <w:rsid w:val="7A4B2370"/>
    <w:rsid w:val="7D347921"/>
    <w:rsid w:val="7E4C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zoncare</Company>
  <Pages>2</Pages>
  <Words>899</Words>
  <Characters>1044</Characters>
  <Lines>10</Lines>
  <Paragraphs>2</Paragraphs>
  <TotalTime>23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2020-03-27T05:30:00Z</dcterms:created>
  <dc:creator>dhb</dc:creator>
  <cp:lastModifiedBy>招标代理</cp:lastModifiedBy>
  <dcterms:modified xsi:type="dcterms:W3CDTF">2025-06-20T07:32:01Z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1966A72D8A3A44A2AE6B0F97D9DE744B_13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